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3C75F5" w:rsidTr="006F5A57">
        <w:tc>
          <w:tcPr>
            <w:tcW w:w="2500" w:type="pct"/>
            <w:shd w:val="clear" w:color="auto" w:fill="FBD4B4" w:themeFill="accent6" w:themeFillTint="66"/>
          </w:tcPr>
          <w:p w:rsidR="003C75F5" w:rsidRDefault="00615A09" w:rsidP="003C75F5">
            <w:pPr>
              <w:pStyle w:val="Sous-titre"/>
            </w:pPr>
            <w:proofErr w:type="gramStart"/>
            <w:r>
              <w:t>situation</w:t>
            </w:r>
            <w:proofErr w:type="gramEnd"/>
            <w:r w:rsidR="003C75F5">
              <w:t xml:space="preserve"> n°</w:t>
            </w:r>
            <w:r w:rsidR="009F1528">
              <w:t>2</w:t>
            </w:r>
          </w:p>
        </w:tc>
        <w:tc>
          <w:tcPr>
            <w:tcW w:w="2500" w:type="pct"/>
            <w:shd w:val="clear" w:color="auto" w:fill="FBD4B4" w:themeFill="accent6" w:themeFillTint="66"/>
          </w:tcPr>
          <w:p w:rsidR="003C75F5" w:rsidRDefault="003C75F5"/>
        </w:tc>
      </w:tr>
      <w:tr w:rsidR="006F5A57" w:rsidTr="005B3665">
        <w:trPr>
          <w:trHeight w:val="1351"/>
        </w:trPr>
        <w:tc>
          <w:tcPr>
            <w:tcW w:w="2500" w:type="pct"/>
            <w:vMerge w:val="restart"/>
            <w:shd w:val="clear" w:color="auto" w:fill="auto"/>
          </w:tcPr>
          <w:p w:rsidR="006F5A57" w:rsidRPr="006F5A57" w:rsidRDefault="00615A09" w:rsidP="006F5A57">
            <w:pPr>
              <w:shd w:val="clear" w:color="auto" w:fill="EEECE1" w:themeFill="background2"/>
              <w:rPr>
                <w:rStyle w:val="lev"/>
              </w:rPr>
            </w:pPr>
            <w:r>
              <w:rPr>
                <w:rStyle w:val="lev"/>
              </w:rPr>
              <w:t>Question de synthèse :</w:t>
            </w:r>
          </w:p>
          <w:p w:rsidR="009F1528" w:rsidRDefault="009F1528" w:rsidP="006F5A57">
            <w:pPr>
              <w:shd w:val="clear" w:color="auto" w:fill="EEECE1" w:themeFill="background2"/>
              <w:rPr>
                <w:i/>
              </w:rPr>
            </w:pPr>
            <w:r w:rsidRPr="009F1528">
              <w:rPr>
                <w:i/>
              </w:rPr>
              <w:t>Quelle part, actuellement, les femmes occupent-elles dans l'art et la culture ?</w:t>
            </w:r>
          </w:p>
          <w:p w:rsidR="006F5A57" w:rsidRPr="006F5A57" w:rsidRDefault="00615A09" w:rsidP="006F5A57">
            <w:pPr>
              <w:shd w:val="clear" w:color="auto" w:fill="EEECE1" w:themeFill="background2"/>
              <w:rPr>
                <w:rStyle w:val="lev"/>
              </w:rPr>
            </w:pPr>
            <w:r>
              <w:rPr>
                <w:rStyle w:val="lev"/>
              </w:rPr>
              <w:t>Concept(s)</w:t>
            </w:r>
            <w:r w:rsidR="006F5A57" w:rsidRPr="006F5A57">
              <w:rPr>
                <w:rStyle w:val="lev"/>
              </w:rPr>
              <w:t> :</w:t>
            </w:r>
          </w:p>
          <w:p w:rsidR="006F5A57" w:rsidRPr="006F5A57" w:rsidRDefault="009F1528">
            <w:pPr>
              <w:rPr>
                <w:rStyle w:val="lev"/>
                <w:b w:val="0"/>
              </w:rPr>
            </w:pPr>
            <w:proofErr w:type="spellStart"/>
            <w:proofErr w:type="gramStart"/>
            <w:r w:rsidRPr="009F1528">
              <w:rPr>
                <w:i/>
              </w:rPr>
              <w:t>maiestas</w:t>
            </w:r>
            <w:proofErr w:type="spellEnd"/>
            <w:proofErr w:type="gramEnd"/>
            <w:r w:rsidRPr="009F1528">
              <w:rPr>
                <w:i/>
              </w:rPr>
              <w:t>/</w:t>
            </w:r>
            <w:proofErr w:type="spellStart"/>
            <w:r w:rsidRPr="009F1528">
              <w:rPr>
                <w:i/>
              </w:rPr>
              <w:t>ἀρετή</w:t>
            </w:r>
            <w:proofErr w:type="spellEnd"/>
          </w:p>
        </w:tc>
        <w:tc>
          <w:tcPr>
            <w:tcW w:w="2500" w:type="pct"/>
          </w:tcPr>
          <w:p w:rsidR="009F1528" w:rsidRDefault="00615A09" w:rsidP="009F1528">
            <w:pPr>
              <w:shd w:val="clear" w:color="auto" w:fill="EEECE1" w:themeFill="background2"/>
              <w:rPr>
                <w:rStyle w:val="lev"/>
              </w:rPr>
            </w:pPr>
            <w:r w:rsidRPr="00615A09">
              <w:rPr>
                <w:rStyle w:val="lev"/>
              </w:rPr>
              <w:t>Question de société</w:t>
            </w:r>
            <w:r w:rsidR="006F5A57" w:rsidRPr="00615A09">
              <w:rPr>
                <w:rStyle w:val="lev"/>
              </w:rPr>
              <w:t> :</w:t>
            </w:r>
          </w:p>
          <w:p w:rsidR="006F5A57" w:rsidRPr="009F1528" w:rsidRDefault="009F1528" w:rsidP="009F1528">
            <w:pPr>
              <w:shd w:val="clear" w:color="auto" w:fill="EEECE1" w:themeFill="background2"/>
              <w:rPr>
                <w:b/>
                <w:bCs/>
              </w:rPr>
            </w:pPr>
            <w:r w:rsidRPr="009F1528">
              <w:rPr>
                <w:i/>
              </w:rPr>
              <w:t>La considération de la femme</w:t>
            </w:r>
          </w:p>
        </w:tc>
      </w:tr>
      <w:tr w:rsidR="00FF71F2" w:rsidTr="00970338">
        <w:trPr>
          <w:trHeight w:val="617"/>
        </w:trPr>
        <w:tc>
          <w:tcPr>
            <w:tcW w:w="2500" w:type="pct"/>
            <w:vMerge/>
            <w:shd w:val="clear" w:color="auto" w:fill="auto"/>
          </w:tcPr>
          <w:p w:rsidR="00FF71F2" w:rsidRPr="003C75F5" w:rsidRDefault="00FF71F2" w:rsidP="003C75F5">
            <w:pPr>
              <w:shd w:val="clear" w:color="auto" w:fill="EEECE1" w:themeFill="background2"/>
              <w:rPr>
                <w:rStyle w:val="lev"/>
              </w:rPr>
            </w:pPr>
          </w:p>
        </w:tc>
        <w:tc>
          <w:tcPr>
            <w:tcW w:w="2500" w:type="pct"/>
            <w:shd w:val="clear" w:color="auto" w:fill="auto"/>
          </w:tcPr>
          <w:p w:rsidR="00FF71F2" w:rsidRPr="006F5A57" w:rsidRDefault="00615A09" w:rsidP="006F5A57">
            <w:pPr>
              <w:shd w:val="clear" w:color="auto" w:fill="EEECE1" w:themeFill="background2"/>
              <w:rPr>
                <w:rStyle w:val="lev"/>
              </w:rPr>
            </w:pPr>
            <w:r>
              <w:rPr>
                <w:rStyle w:val="lev"/>
              </w:rPr>
              <w:t>Thématique</w:t>
            </w:r>
            <w:r w:rsidR="00FF71F2" w:rsidRPr="006F5A57">
              <w:rPr>
                <w:rStyle w:val="lev"/>
              </w:rPr>
              <w:t> :</w:t>
            </w:r>
          </w:p>
          <w:p w:rsidR="006F5A57" w:rsidRPr="00C54C45" w:rsidRDefault="009F1528" w:rsidP="00C54C45">
            <w:pPr>
              <w:pStyle w:val="Paragraphedeliste"/>
              <w:ind w:left="0"/>
              <w:rPr>
                <w:i/>
              </w:rPr>
            </w:pPr>
            <w:r w:rsidRPr="00C54C45">
              <w:rPr>
                <w:i/>
              </w:rPr>
              <w:t>Quelle présence dans l'art pour les femmes ?</w:t>
            </w:r>
          </w:p>
        </w:tc>
      </w:tr>
      <w:tr w:rsidR="00FF71F2" w:rsidTr="006F5A57">
        <w:tc>
          <w:tcPr>
            <w:tcW w:w="5000" w:type="pct"/>
            <w:gridSpan w:val="2"/>
            <w:shd w:val="clear" w:color="auto" w:fill="auto"/>
          </w:tcPr>
          <w:p w:rsidR="00FF71F2" w:rsidRDefault="00615A09" w:rsidP="003C75F5">
            <w:pPr>
              <w:shd w:val="clear" w:color="auto" w:fill="EEECE1" w:themeFill="background2"/>
            </w:pPr>
            <w:r>
              <w:rPr>
                <w:rStyle w:val="lev"/>
              </w:rPr>
              <w:t>Production attendue</w:t>
            </w:r>
          </w:p>
          <w:p w:rsidR="00FF71F2" w:rsidRDefault="00554B5F" w:rsidP="00554B5F">
            <w:pPr>
              <w:pStyle w:val="Paragraphedeliste"/>
            </w:pPr>
            <w:r>
              <w:t>Synthèse qui mettra en évidence que l</w:t>
            </w:r>
            <w:r w:rsidRPr="00554B5F">
              <w:t>es milieux de l'art et de la culture sont très marqués par des disparités de genre</w:t>
            </w:r>
            <w:r>
              <w:t xml:space="preserve"> et </w:t>
            </w:r>
            <w:proofErr w:type="gramStart"/>
            <w:r>
              <w:t>ce ,</w:t>
            </w:r>
            <w:proofErr w:type="gramEnd"/>
            <w:r>
              <w:t xml:space="preserve"> depuis, l’antiquité</w:t>
            </w:r>
          </w:p>
        </w:tc>
      </w:tr>
      <w:tr w:rsidR="00FF71F2" w:rsidTr="00970338">
        <w:trPr>
          <w:trHeight w:val="10217"/>
        </w:trPr>
        <w:tc>
          <w:tcPr>
            <w:tcW w:w="5000" w:type="pct"/>
            <w:gridSpan w:val="2"/>
          </w:tcPr>
          <w:p w:rsidR="00FF71F2" w:rsidRPr="003C75F5" w:rsidRDefault="00615A09" w:rsidP="003C75F5">
            <w:pPr>
              <w:shd w:val="clear" w:color="auto" w:fill="EEECE1" w:themeFill="background2"/>
              <w:rPr>
                <w:rStyle w:val="lev"/>
              </w:rPr>
            </w:pPr>
            <w:r>
              <w:rPr>
                <w:rStyle w:val="lev"/>
              </w:rPr>
              <w:t>Composition du portfolio</w:t>
            </w:r>
            <w:r w:rsidR="00FF71F2" w:rsidRPr="003C75F5">
              <w:rPr>
                <w:rStyle w:val="lev"/>
              </w:rPr>
              <w:t> :</w:t>
            </w:r>
          </w:p>
          <w:p w:rsidR="00FF71F2" w:rsidRDefault="00615A09" w:rsidP="0092320C">
            <w:pPr>
              <w:pStyle w:val="Paragraphedeliste"/>
              <w:numPr>
                <w:ilvl w:val="0"/>
                <w:numId w:val="4"/>
              </w:numPr>
              <w:rPr>
                <w:u w:val="single"/>
              </w:rPr>
            </w:pPr>
            <w:r>
              <w:rPr>
                <w:u w:val="single"/>
              </w:rPr>
              <w:t>Textes latins/grecs</w:t>
            </w:r>
          </w:p>
          <w:p w:rsidR="00970338" w:rsidRPr="008E720E" w:rsidRDefault="00AA3C3A" w:rsidP="00AA3C3A">
            <w:pPr>
              <w:pStyle w:val="Paragraphedeliste"/>
              <w:numPr>
                <w:ilvl w:val="0"/>
                <w:numId w:val="14"/>
              </w:numPr>
            </w:pPr>
            <w:r w:rsidRPr="00AA3C3A">
              <w:t>Platon,</w:t>
            </w:r>
            <w:r w:rsidRPr="00AA3C3A">
              <w:rPr>
                <w:i/>
              </w:rPr>
              <w:t xml:space="preserve"> Timée,42b-c</w:t>
            </w:r>
          </w:p>
          <w:p w:rsidR="008E720E" w:rsidRDefault="00D47D92" w:rsidP="00AA3C3A">
            <w:pPr>
              <w:pStyle w:val="Paragraphedeliste"/>
              <w:numPr>
                <w:ilvl w:val="0"/>
                <w:numId w:val="14"/>
              </w:numPr>
            </w:pPr>
            <w:r>
              <w:t>Genèse, I,21-25</w:t>
            </w:r>
          </w:p>
          <w:p w:rsidR="00D47D92" w:rsidRPr="00AA3C3A" w:rsidRDefault="00D47D92" w:rsidP="00AA3C3A">
            <w:pPr>
              <w:pStyle w:val="Paragraphedeliste"/>
              <w:numPr>
                <w:ilvl w:val="0"/>
                <w:numId w:val="14"/>
              </w:numPr>
            </w:pPr>
            <w:r>
              <w:t>Hésiode,</w:t>
            </w:r>
            <w:r>
              <w:rPr>
                <w:i/>
              </w:rPr>
              <w:t xml:space="preserve"> Les Travaux et les Jours</w:t>
            </w:r>
            <w:r>
              <w:t>,50</w:t>
            </w:r>
          </w:p>
          <w:p w:rsidR="000703BE" w:rsidRDefault="00970338" w:rsidP="0092320C">
            <w:pPr>
              <w:pStyle w:val="Paragraphedeliste"/>
              <w:numPr>
                <w:ilvl w:val="0"/>
                <w:numId w:val="4"/>
              </w:numPr>
              <w:rPr>
                <w:u w:val="single"/>
              </w:rPr>
            </w:pPr>
            <w:r>
              <w:rPr>
                <w:u w:val="single"/>
              </w:rPr>
              <w:t>Ressources écrit</w:t>
            </w:r>
            <w:r w:rsidR="00615A09">
              <w:rPr>
                <w:u w:val="single"/>
              </w:rPr>
              <w:t>es</w:t>
            </w:r>
          </w:p>
          <w:p w:rsidR="00625BC8" w:rsidRPr="00887661" w:rsidRDefault="00887661" w:rsidP="00625BC8">
            <w:pPr>
              <w:pStyle w:val="Paragraphedeliste"/>
              <w:numPr>
                <w:ilvl w:val="1"/>
                <w:numId w:val="4"/>
              </w:numPr>
              <w:rPr>
                <w:u w:val="single"/>
              </w:rPr>
            </w:pPr>
            <w:r>
              <w:t>Arthur Schopenhauer,</w:t>
            </w:r>
            <w:r>
              <w:rPr>
                <w:i/>
              </w:rPr>
              <w:t xml:space="preserve"> Essai sur les femmes</w:t>
            </w:r>
          </w:p>
          <w:p w:rsidR="00887661" w:rsidRPr="00AC26F7" w:rsidRDefault="00887661" w:rsidP="00625BC8">
            <w:pPr>
              <w:pStyle w:val="Paragraphedeliste"/>
              <w:numPr>
                <w:ilvl w:val="1"/>
                <w:numId w:val="4"/>
              </w:numPr>
              <w:rPr>
                <w:u w:val="single"/>
              </w:rPr>
            </w:pPr>
            <w:r>
              <w:t xml:space="preserve">Olympe de Gouges, </w:t>
            </w:r>
            <w:r>
              <w:rPr>
                <w:i/>
              </w:rPr>
              <w:t>Déclaration de la femme et de la citoyenne</w:t>
            </w:r>
          </w:p>
          <w:p w:rsidR="009D01C2" w:rsidRDefault="009D01C2" w:rsidP="009D01C2">
            <w:pPr>
              <w:pStyle w:val="Paragraphedeliste"/>
              <w:numPr>
                <w:ilvl w:val="1"/>
                <w:numId w:val="4"/>
              </w:numPr>
            </w:pPr>
            <w:r w:rsidRPr="009D01C2">
              <w:t xml:space="preserve">Charlotte </w:t>
            </w:r>
            <w:proofErr w:type="spellStart"/>
            <w:r w:rsidRPr="009D01C2">
              <w:t>Quiévy</w:t>
            </w:r>
            <w:proofErr w:type="spellEnd"/>
            <w:r>
              <w:t xml:space="preserve">, </w:t>
            </w:r>
            <w:r w:rsidRPr="009D01C2">
              <w:rPr>
                <w:i/>
              </w:rPr>
              <w:t xml:space="preserve">Femmes artistes, les grandes oubliées de </w:t>
            </w:r>
            <w:proofErr w:type="gramStart"/>
            <w:r w:rsidR="00C150DC" w:rsidRPr="009D01C2">
              <w:rPr>
                <w:i/>
              </w:rPr>
              <w:t>l’histoire ?</w:t>
            </w:r>
            <w:r w:rsidR="00C150DC">
              <w:rPr>
                <w:i/>
              </w:rPr>
              <w:t>,</w:t>
            </w:r>
            <w:proofErr w:type="gramEnd"/>
            <w:r>
              <w:t>2016</w:t>
            </w:r>
          </w:p>
          <w:p w:rsidR="00C150DC" w:rsidRPr="00AC26F7" w:rsidRDefault="00C150DC" w:rsidP="009D01C2">
            <w:pPr>
              <w:pStyle w:val="Paragraphedeliste"/>
              <w:numPr>
                <w:ilvl w:val="1"/>
                <w:numId w:val="4"/>
              </w:numPr>
            </w:pPr>
            <w:r>
              <w:t>Rapport Unesco sur l’égalité des genres,2014</w:t>
            </w:r>
          </w:p>
          <w:p w:rsidR="000703BE" w:rsidRDefault="00615A09" w:rsidP="0092320C">
            <w:pPr>
              <w:pStyle w:val="Paragraphedeliste"/>
              <w:numPr>
                <w:ilvl w:val="0"/>
                <w:numId w:val="4"/>
              </w:numPr>
              <w:rPr>
                <w:u w:val="single"/>
              </w:rPr>
            </w:pPr>
            <w:r>
              <w:rPr>
                <w:u w:val="single"/>
              </w:rPr>
              <w:t>Ressources multimédia</w:t>
            </w:r>
          </w:p>
          <w:p w:rsidR="00970338" w:rsidRDefault="003E7CB2" w:rsidP="003E7CB2">
            <w:pPr>
              <w:pStyle w:val="Paragraphedeliste"/>
              <w:numPr>
                <w:ilvl w:val="0"/>
                <w:numId w:val="15"/>
              </w:numPr>
              <w:spacing w:after="200" w:line="276" w:lineRule="auto"/>
            </w:pPr>
            <w:r>
              <w:t xml:space="preserve">Camille Claudel : </w:t>
            </w:r>
            <w:hyperlink r:id="rId5" w:history="1">
              <w:r w:rsidRPr="00CC7555">
                <w:rPr>
                  <w:rStyle w:val="Lienhypertexte"/>
                </w:rPr>
                <w:t>https://www.youtube.com/watch?v=ItHSyx3hbrU</w:t>
              </w:r>
            </w:hyperlink>
          </w:p>
          <w:p w:rsidR="003E7CB2" w:rsidRDefault="003E7CB2" w:rsidP="003E7CB2">
            <w:pPr>
              <w:pStyle w:val="Paragraphedeliste"/>
              <w:numPr>
                <w:ilvl w:val="0"/>
                <w:numId w:val="15"/>
              </w:numPr>
              <w:spacing w:after="200" w:line="276" w:lineRule="auto"/>
            </w:pPr>
            <w:proofErr w:type="spellStart"/>
            <w:r w:rsidRPr="001A164E">
              <w:rPr>
                <w:i/>
              </w:rPr>
              <w:t>Artemisia</w:t>
            </w:r>
            <w:proofErr w:type="spellEnd"/>
            <w:r>
              <w:t xml:space="preserve"> </w:t>
            </w:r>
            <w:r w:rsidR="001A164E">
              <w:t xml:space="preserve">par Agnès </w:t>
            </w:r>
            <w:proofErr w:type="spellStart"/>
            <w:r w:rsidR="001A164E">
              <w:t>Merlet</w:t>
            </w:r>
            <w:proofErr w:type="spellEnd"/>
          </w:p>
          <w:p w:rsidR="001A164E" w:rsidRPr="0092320C" w:rsidRDefault="001A164E" w:rsidP="003E7CB2">
            <w:pPr>
              <w:pStyle w:val="Paragraphedeliste"/>
              <w:numPr>
                <w:ilvl w:val="0"/>
                <w:numId w:val="15"/>
              </w:numPr>
              <w:spacing w:after="200" w:line="276" w:lineRule="auto"/>
            </w:pP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Dinner</w:t>
            </w:r>
            <w:proofErr w:type="spellEnd"/>
            <w:r>
              <w:rPr>
                <w:i/>
              </w:rPr>
              <w:t xml:space="preserve"> Party</w:t>
            </w:r>
            <w:r>
              <w:t xml:space="preserve"> par Judy Chicago</w:t>
            </w:r>
          </w:p>
          <w:p w:rsidR="00AC26F7" w:rsidRDefault="00970338" w:rsidP="00AC26F7">
            <w:pPr>
              <w:pStyle w:val="Paragraphedeliste"/>
              <w:numPr>
                <w:ilvl w:val="0"/>
                <w:numId w:val="4"/>
              </w:numPr>
              <w:rPr>
                <w:u w:val="single"/>
              </w:rPr>
            </w:pPr>
            <w:proofErr w:type="spellStart"/>
            <w:r>
              <w:rPr>
                <w:u w:val="single"/>
              </w:rPr>
              <w:t>Sitographie</w:t>
            </w:r>
            <w:proofErr w:type="spellEnd"/>
          </w:p>
          <w:p w:rsidR="00AC26F7" w:rsidRPr="00AC26F7" w:rsidRDefault="00AC26F7" w:rsidP="00AC26F7">
            <w:pPr>
              <w:pStyle w:val="Paragraphedeliste"/>
              <w:rPr>
                <w:u w:val="single"/>
              </w:rPr>
            </w:pPr>
          </w:p>
          <w:p w:rsidR="00AC26F7" w:rsidRPr="00AC26F7" w:rsidRDefault="00306A2F" w:rsidP="00AC26F7">
            <w:pPr>
              <w:pStyle w:val="Paragraphedeliste"/>
              <w:numPr>
                <w:ilvl w:val="1"/>
                <w:numId w:val="4"/>
              </w:numPr>
              <w:rPr>
                <w:u w:val="single"/>
              </w:rPr>
            </w:pPr>
            <w:hyperlink r:id="rId6" w:history="1">
              <w:r w:rsidR="00AC26F7" w:rsidRPr="00CC7555">
                <w:rPr>
                  <w:rStyle w:val="Lienhypertexte"/>
                  <w:rFonts w:ascii="Times New Roman" w:hAnsi="Times New Roman" w:cs="Times New Roman"/>
                  <w:sz w:val="20"/>
                  <w:szCs w:val="20"/>
                </w:rPr>
                <w:t>http://www.lalibre.be/lifestyle/magazine/et-la-condition-des-femmes-e</w:t>
              </w:r>
            </w:hyperlink>
            <w:r w:rsidR="00AC26F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9D01C2" w:rsidRDefault="00306A2F" w:rsidP="009D01C2">
            <w:pPr>
              <w:pStyle w:val="Paragraphedeliste"/>
              <w:numPr>
                <w:ilvl w:val="1"/>
                <w:numId w:val="4"/>
              </w:numPr>
              <w:rPr>
                <w:u w:val="single"/>
              </w:rPr>
            </w:pPr>
            <w:hyperlink r:id="rId7" w:history="1">
              <w:r w:rsidR="009D01C2" w:rsidRPr="00CC7555">
                <w:rPr>
                  <w:rStyle w:val="Lienhypertexte"/>
                </w:rPr>
                <w:t>http://invisibilisees.tumblr.com/</w:t>
              </w:r>
            </w:hyperlink>
          </w:p>
          <w:p w:rsidR="009D01C2" w:rsidRDefault="00306A2F" w:rsidP="009D01C2">
            <w:pPr>
              <w:pStyle w:val="Paragraphedeliste"/>
              <w:numPr>
                <w:ilvl w:val="1"/>
                <w:numId w:val="4"/>
              </w:numPr>
              <w:rPr>
                <w:u w:val="single"/>
              </w:rPr>
            </w:pPr>
            <w:hyperlink r:id="rId8" w:history="1">
              <w:r w:rsidR="009D01C2" w:rsidRPr="00CC7555">
                <w:rPr>
                  <w:rStyle w:val="Lienhypertexte"/>
                </w:rPr>
                <w:t>https://sanscompromisfeministeprogressiste.wordpress.com/2016/09/18/journees-du-matrimoine-rendre-visible-lheritage-culturel-des-femmes/</w:t>
              </w:r>
            </w:hyperlink>
          </w:p>
          <w:p w:rsidR="00AC26F7" w:rsidRPr="00AC26F7" w:rsidRDefault="009D01C2" w:rsidP="009D01C2">
            <w:pPr>
              <w:pStyle w:val="Paragraphedeliste"/>
              <w:numPr>
                <w:ilvl w:val="1"/>
                <w:numId w:val="4"/>
              </w:numPr>
              <w:rPr>
                <w:u w:val="single"/>
              </w:rPr>
            </w:pPr>
            <w:r w:rsidRPr="009D01C2">
              <w:rPr>
                <w:u w:val="single"/>
              </w:rPr>
              <w:t>http://sisyphe.org/spip.php?article1696</w:t>
            </w:r>
            <w:r w:rsidR="00AC26F7">
              <w:rPr>
                <w:u w:val="single"/>
              </w:rPr>
              <w:br/>
            </w:r>
          </w:p>
          <w:p w:rsidR="00FF71F2" w:rsidRDefault="00FF71F2"/>
          <w:p w:rsidR="000703BE" w:rsidRDefault="00615A09" w:rsidP="000703BE">
            <w:pPr>
              <w:shd w:val="clear" w:color="auto" w:fill="EEECE1" w:themeFill="background2"/>
              <w:rPr>
                <w:rStyle w:val="lev"/>
              </w:rPr>
            </w:pPr>
            <w:r>
              <w:rPr>
                <w:rStyle w:val="lev"/>
              </w:rPr>
              <w:t>Contenus d’apprentissage</w:t>
            </w:r>
            <w:r w:rsidRPr="000703BE">
              <w:rPr>
                <w:rStyle w:val="lev"/>
              </w:rPr>
              <w:t xml:space="preserve"> :</w:t>
            </w:r>
          </w:p>
          <w:p w:rsidR="00342862" w:rsidRDefault="00342862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 xml:space="preserve">« Eva Prima </w:t>
            </w:r>
            <w:proofErr w:type="spellStart"/>
            <w:r>
              <w:rPr>
                <w:rStyle w:val="lev"/>
                <w:b w:val="0"/>
              </w:rPr>
              <w:t>Pandora</w:t>
            </w:r>
            <w:proofErr w:type="spellEnd"/>
            <w:r>
              <w:rPr>
                <w:rStyle w:val="lev"/>
                <w:b w:val="0"/>
              </w:rPr>
              <w:t> »</w:t>
            </w:r>
          </w:p>
          <w:p w:rsidR="00514AA8" w:rsidRDefault="00342862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>garçon ou fille ?</w:t>
            </w:r>
            <w:bookmarkStart w:id="0" w:name="_GoBack"/>
            <w:bookmarkEnd w:id="0"/>
          </w:p>
          <w:p w:rsidR="00514AA8" w:rsidRDefault="00514AA8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>La différence Homme/Femme</w:t>
            </w:r>
          </w:p>
          <w:p w:rsidR="00514AA8" w:rsidRDefault="00514AA8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>La place des femmes dans l’art et la culture</w:t>
            </w:r>
          </w:p>
          <w:p w:rsidR="000703BE" w:rsidRDefault="00514AA8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>Le genre, de l’Antiquité à nos jours</w:t>
            </w:r>
          </w:p>
          <w:p w:rsidR="00514AA8" w:rsidRDefault="00514AA8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>Les inégalités hommes/femmes</w:t>
            </w:r>
          </w:p>
          <w:p w:rsidR="00514AA8" w:rsidRPr="00514AA8" w:rsidRDefault="00514AA8" w:rsidP="00514AA8">
            <w:pPr>
              <w:pStyle w:val="Paragraphedeliste"/>
              <w:numPr>
                <w:ilvl w:val="0"/>
                <w:numId w:val="17"/>
              </w:numPr>
              <w:shd w:val="clear" w:color="auto" w:fill="EEECE1" w:themeFill="background2"/>
              <w:rPr>
                <w:bCs/>
              </w:rPr>
            </w:pPr>
            <w:r>
              <w:rPr>
                <w:rStyle w:val="lev"/>
                <w:b w:val="0"/>
              </w:rPr>
              <w:t>Quelques femmes illustres</w:t>
            </w:r>
          </w:p>
        </w:tc>
      </w:tr>
      <w:tr w:rsidR="00FF71F2" w:rsidTr="006F5A57">
        <w:tc>
          <w:tcPr>
            <w:tcW w:w="5000" w:type="pct"/>
            <w:gridSpan w:val="2"/>
          </w:tcPr>
          <w:p w:rsidR="00FF71F2" w:rsidRPr="003C75F5" w:rsidRDefault="00FF71F2" w:rsidP="003C75F5">
            <w:pPr>
              <w:shd w:val="clear" w:color="auto" w:fill="EEECE1" w:themeFill="background2"/>
              <w:rPr>
                <w:rStyle w:val="lev"/>
              </w:rPr>
            </w:pPr>
            <w:r w:rsidRPr="003C75F5">
              <w:rPr>
                <w:rStyle w:val="lev"/>
              </w:rPr>
              <w:t xml:space="preserve">Exemple de </w:t>
            </w:r>
            <w:r w:rsidR="00615A09">
              <w:rPr>
                <w:rStyle w:val="lev"/>
              </w:rPr>
              <w:t>mise en œuvre d’une séquence :</w:t>
            </w:r>
          </w:p>
          <w:p w:rsidR="00FF71F2" w:rsidRDefault="00FF71F2" w:rsidP="00615A09">
            <w:pPr>
              <w:pStyle w:val="Paragraphedeliste"/>
            </w:pPr>
          </w:p>
        </w:tc>
      </w:tr>
    </w:tbl>
    <w:p w:rsidR="00F23ABE" w:rsidRDefault="00F23ABE"/>
    <w:sectPr w:rsidR="00F23ABE" w:rsidSect="00F2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EAA"/>
    <w:multiLevelType w:val="hybridMultilevel"/>
    <w:tmpl w:val="27CAE534"/>
    <w:lvl w:ilvl="0" w:tplc="080C0011">
      <w:start w:val="1"/>
      <w:numFmt w:val="decimal"/>
      <w:lvlText w:val="%1)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A85760"/>
    <w:multiLevelType w:val="hybridMultilevel"/>
    <w:tmpl w:val="4B02F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5279"/>
    <w:multiLevelType w:val="hybridMultilevel"/>
    <w:tmpl w:val="83ACE30A"/>
    <w:lvl w:ilvl="0" w:tplc="080C0017">
      <w:start w:val="1"/>
      <w:numFmt w:val="lowerLetter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41EC5"/>
    <w:multiLevelType w:val="hybridMultilevel"/>
    <w:tmpl w:val="491C47E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21F6AB5"/>
    <w:multiLevelType w:val="hybridMultilevel"/>
    <w:tmpl w:val="E1B68CF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D1A1F"/>
    <w:multiLevelType w:val="hybridMultilevel"/>
    <w:tmpl w:val="4F04C0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878F5"/>
    <w:multiLevelType w:val="hybridMultilevel"/>
    <w:tmpl w:val="5F4684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D4330"/>
    <w:multiLevelType w:val="hybridMultilevel"/>
    <w:tmpl w:val="768654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36E57"/>
    <w:multiLevelType w:val="hybridMultilevel"/>
    <w:tmpl w:val="7B8C1FCA"/>
    <w:lvl w:ilvl="0" w:tplc="519AE1B6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365358FA"/>
    <w:multiLevelType w:val="hybridMultilevel"/>
    <w:tmpl w:val="9386038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C75233"/>
    <w:multiLevelType w:val="hybridMultilevel"/>
    <w:tmpl w:val="F15E59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16E8F"/>
    <w:multiLevelType w:val="hybridMultilevel"/>
    <w:tmpl w:val="5B8A4C6C"/>
    <w:lvl w:ilvl="0" w:tplc="080C0017">
      <w:start w:val="1"/>
      <w:numFmt w:val="lowerLetter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D0512"/>
    <w:multiLevelType w:val="hybridMultilevel"/>
    <w:tmpl w:val="4E963A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A10B2"/>
    <w:multiLevelType w:val="hybridMultilevel"/>
    <w:tmpl w:val="4636D172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8B3670"/>
    <w:multiLevelType w:val="hybridMultilevel"/>
    <w:tmpl w:val="63F2924E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508A6"/>
    <w:multiLevelType w:val="hybridMultilevel"/>
    <w:tmpl w:val="E0DC042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75162E"/>
    <w:multiLevelType w:val="hybridMultilevel"/>
    <w:tmpl w:val="40929A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0"/>
  </w:num>
  <w:num w:numId="5">
    <w:abstractNumId w:val="15"/>
  </w:num>
  <w:num w:numId="6">
    <w:abstractNumId w:val="6"/>
  </w:num>
  <w:num w:numId="7">
    <w:abstractNumId w:val="8"/>
  </w:num>
  <w:num w:numId="8">
    <w:abstractNumId w:val="16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38"/>
    <w:rsid w:val="000703BE"/>
    <w:rsid w:val="000F595A"/>
    <w:rsid w:val="001A164E"/>
    <w:rsid w:val="00306A2F"/>
    <w:rsid w:val="00342862"/>
    <w:rsid w:val="003B4217"/>
    <w:rsid w:val="003C75F5"/>
    <w:rsid w:val="003E38B9"/>
    <w:rsid w:val="003E7CB2"/>
    <w:rsid w:val="0041719F"/>
    <w:rsid w:val="0049363A"/>
    <w:rsid w:val="00514AA8"/>
    <w:rsid w:val="00554B5F"/>
    <w:rsid w:val="00615A09"/>
    <w:rsid w:val="00624680"/>
    <w:rsid w:val="00625BC8"/>
    <w:rsid w:val="006D6AE4"/>
    <w:rsid w:val="006F5A57"/>
    <w:rsid w:val="007140DA"/>
    <w:rsid w:val="0078070C"/>
    <w:rsid w:val="007F2D00"/>
    <w:rsid w:val="00887661"/>
    <w:rsid w:val="008E720E"/>
    <w:rsid w:val="0092320C"/>
    <w:rsid w:val="00970338"/>
    <w:rsid w:val="009D01C2"/>
    <w:rsid w:val="009F1528"/>
    <w:rsid w:val="009F4E4D"/>
    <w:rsid w:val="00AA3C3A"/>
    <w:rsid w:val="00AC26F7"/>
    <w:rsid w:val="00C150DC"/>
    <w:rsid w:val="00C54C45"/>
    <w:rsid w:val="00C9153B"/>
    <w:rsid w:val="00CB5352"/>
    <w:rsid w:val="00D47D92"/>
    <w:rsid w:val="00E11404"/>
    <w:rsid w:val="00F23ABE"/>
    <w:rsid w:val="00F617C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4766"/>
  <w15:docId w15:val="{11B60EDC-892A-4DC8-A9B8-0D051EDF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3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C75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C75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C75F5"/>
    <w:rPr>
      <w:b/>
      <w:bCs/>
    </w:rPr>
  </w:style>
  <w:style w:type="character" w:styleId="Emphaseple">
    <w:name w:val="Subtle Emphasis"/>
    <w:basedOn w:val="Policepardfaut"/>
    <w:uiPriority w:val="19"/>
    <w:qFormat/>
    <w:rsid w:val="003C75F5"/>
    <w:rPr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rsid w:val="006F5A5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9363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fr-BE"/>
    </w:rPr>
  </w:style>
  <w:style w:type="character" w:customStyle="1" w:styleId="PieddepageCar">
    <w:name w:val="Pied de page Car"/>
    <w:basedOn w:val="Policepardfaut"/>
    <w:link w:val="Pieddepage"/>
    <w:uiPriority w:val="99"/>
    <w:rsid w:val="0049363A"/>
    <w:rPr>
      <w:rFonts w:ascii="Calibri" w:eastAsia="Times New Roman" w:hAnsi="Calibri" w:cs="Times New Roman"/>
      <w:lang w:eastAsia="fr-BE"/>
    </w:rPr>
  </w:style>
  <w:style w:type="character" w:styleId="Lienhypertexte">
    <w:name w:val="Hyperlink"/>
    <w:basedOn w:val="Policepardfaut"/>
    <w:uiPriority w:val="99"/>
    <w:unhideWhenUsed/>
    <w:rsid w:val="00970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scompromisfeministeprogressiste.wordpress.com/2016/09/18/journees-du-matrimoine-rendre-visible-lheritage-culturel-des-femm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visibilisees.tumbl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libre.be/lifestyle/magazine/et-la-condition-des-femmes-e" TargetMode="External"/><Relationship Id="rId5" Type="http://schemas.openxmlformats.org/officeDocument/2006/relationships/hyperlink" Target="https://www.youtube.com/watch?v=ItHSyx3hb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eur\Documents\Mod&#232;les%20Office%20personnalis&#233;s\matrice%20FT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matrice FT3.dotx</Template>
  <TotalTime>349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Dewez</dc:creator>
  <cp:lastModifiedBy>Dewez Frédéric</cp:lastModifiedBy>
  <cp:revision>11</cp:revision>
  <dcterms:created xsi:type="dcterms:W3CDTF">2017-02-25T14:21:00Z</dcterms:created>
  <dcterms:modified xsi:type="dcterms:W3CDTF">2017-03-06T20:57:00Z</dcterms:modified>
</cp:coreProperties>
</file>